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7E8B9" w14:textId="7BF69049" w:rsidR="008A11BA" w:rsidRPr="00C65819" w:rsidRDefault="00FE2498" w:rsidP="00321E7C">
      <w:pPr>
        <w:pStyle w:val="Heading1"/>
        <w:rPr>
          <w:b/>
          <w:bCs/>
        </w:rPr>
      </w:pPr>
      <w:r w:rsidRPr="00C65819">
        <w:rPr>
          <w:b/>
          <w:bCs/>
        </w:rPr>
        <w:t>CloudCall Inc</w:t>
      </w:r>
      <w:r w:rsidR="00C4094B" w:rsidRPr="00C65819">
        <w:rPr>
          <w:b/>
          <w:bCs/>
        </w:rPr>
        <w:t xml:space="preserve"> </w:t>
      </w:r>
      <w:r w:rsidR="003614A1" w:rsidRPr="00C65819">
        <w:rPr>
          <w:b/>
          <w:bCs/>
        </w:rPr>
        <w:t xml:space="preserve">Accessibility </w:t>
      </w:r>
      <w:r w:rsidR="001C3B75">
        <w:rPr>
          <w:b/>
          <w:bCs/>
        </w:rPr>
        <w:t>Feedback Process</w:t>
      </w:r>
    </w:p>
    <w:p w14:paraId="2F98421E" w14:textId="77777777" w:rsidR="00321E7C" w:rsidRDefault="00321E7C">
      <w:pPr>
        <w:rPr>
          <w:rFonts w:ascii="Times New Roman" w:hAnsi="Times New Roman"/>
          <w:sz w:val="24"/>
          <w:szCs w:val="24"/>
        </w:rPr>
      </w:pPr>
    </w:p>
    <w:p w14:paraId="5BDE65FF" w14:textId="1FF9E66B" w:rsidR="00EF205F" w:rsidRDefault="00D02BFB" w:rsidP="00D02BFB">
      <w:pPr>
        <w:pStyle w:val="Heading3"/>
      </w:pPr>
      <w:r>
        <w:t>Our Commitment to Accessibility</w:t>
      </w:r>
    </w:p>
    <w:p w14:paraId="6DF178EE" w14:textId="77777777" w:rsidR="00D02BFB" w:rsidRDefault="00D02BFB">
      <w:pPr>
        <w:rPr>
          <w:rFonts w:ascii="Times New Roman" w:hAnsi="Times New Roman"/>
          <w:sz w:val="24"/>
          <w:szCs w:val="24"/>
        </w:rPr>
      </w:pPr>
    </w:p>
    <w:p w14:paraId="66C8EAD6" w14:textId="04D3A848" w:rsidR="0092297F" w:rsidRPr="0092297F" w:rsidRDefault="001A2F43" w:rsidP="0092297F">
      <w:pPr>
        <w:jc w:val="both"/>
        <w:rPr>
          <w:rFonts w:asciiTheme="majorHAnsi" w:hAnsiTheme="majorHAnsi" w:cstheme="majorHAnsi"/>
          <w:sz w:val="24"/>
          <w:szCs w:val="24"/>
        </w:rPr>
      </w:pPr>
      <w:r w:rsidRPr="00884226">
        <w:rPr>
          <w:rFonts w:asciiTheme="majorHAnsi" w:hAnsiTheme="majorHAnsi" w:cstheme="majorHAnsi"/>
          <w:sz w:val="24"/>
          <w:szCs w:val="24"/>
        </w:rPr>
        <w:t xml:space="preserve">CloudCall </w:t>
      </w:r>
      <w:r w:rsidRPr="0092297F">
        <w:rPr>
          <w:rFonts w:asciiTheme="majorHAnsi" w:hAnsiTheme="majorHAnsi" w:cstheme="majorHAnsi"/>
          <w:sz w:val="24"/>
          <w:szCs w:val="24"/>
        </w:rPr>
        <w:t>Inc (“</w:t>
      </w:r>
      <w:r w:rsidRPr="0092297F">
        <w:rPr>
          <w:rFonts w:asciiTheme="majorHAnsi" w:hAnsiTheme="majorHAnsi" w:cstheme="majorHAnsi"/>
          <w:b/>
          <w:bCs/>
          <w:sz w:val="24"/>
          <w:szCs w:val="24"/>
        </w:rPr>
        <w:t>CloudCall</w:t>
      </w:r>
      <w:r w:rsidRPr="0092297F">
        <w:rPr>
          <w:rFonts w:asciiTheme="majorHAnsi" w:hAnsiTheme="majorHAnsi" w:cstheme="majorHAnsi"/>
          <w:sz w:val="24"/>
          <w:szCs w:val="24"/>
        </w:rPr>
        <w:t xml:space="preserve">”) is dedicated to providing our employees with an equitable workplace and enhancing the accessibility of our products and services. </w:t>
      </w:r>
      <w:r w:rsidR="0000539B" w:rsidRPr="0092297F">
        <w:rPr>
          <w:rFonts w:asciiTheme="majorHAnsi" w:hAnsiTheme="majorHAnsi" w:cstheme="majorHAnsi"/>
          <w:sz w:val="24"/>
          <w:szCs w:val="24"/>
        </w:rPr>
        <w:t>We welcome your feedback about any accessibility barriers you’ve experienced with us, which will be used to help create an accessibility plan as outlined in the</w:t>
      </w:r>
      <w:r w:rsidRPr="0092297F">
        <w:rPr>
          <w:rFonts w:asciiTheme="majorHAnsi" w:hAnsiTheme="majorHAnsi" w:cstheme="majorHAnsi"/>
          <w:sz w:val="24"/>
          <w:szCs w:val="24"/>
        </w:rPr>
        <w:t xml:space="preserve"> Accessible Canada Act and its regulations (“</w:t>
      </w:r>
      <w:r w:rsidRPr="0092297F">
        <w:rPr>
          <w:rFonts w:asciiTheme="majorHAnsi" w:hAnsiTheme="majorHAnsi" w:cstheme="majorHAnsi"/>
          <w:b/>
          <w:bCs/>
          <w:sz w:val="24"/>
          <w:szCs w:val="24"/>
        </w:rPr>
        <w:t>ACA</w:t>
      </w:r>
      <w:r w:rsidRPr="0092297F">
        <w:rPr>
          <w:rFonts w:asciiTheme="majorHAnsi" w:hAnsiTheme="majorHAnsi" w:cstheme="majorHAnsi"/>
          <w:sz w:val="24"/>
          <w:szCs w:val="24"/>
        </w:rPr>
        <w:t>”)</w:t>
      </w:r>
      <w:r w:rsidR="00D531AE">
        <w:rPr>
          <w:rFonts w:asciiTheme="majorHAnsi" w:hAnsiTheme="majorHAnsi" w:cstheme="majorHAnsi"/>
          <w:sz w:val="24"/>
          <w:szCs w:val="24"/>
        </w:rPr>
        <w:t xml:space="preserve"> and </w:t>
      </w:r>
      <w:r w:rsidR="001C498D">
        <w:rPr>
          <w:rFonts w:asciiTheme="majorHAnsi" w:hAnsiTheme="majorHAnsi" w:cstheme="majorHAnsi"/>
          <w:sz w:val="24"/>
          <w:szCs w:val="24"/>
        </w:rPr>
        <w:t xml:space="preserve">the </w:t>
      </w:r>
      <w:r w:rsidR="001317C1">
        <w:rPr>
          <w:rFonts w:asciiTheme="majorHAnsi" w:hAnsiTheme="majorHAnsi" w:cstheme="majorHAnsi"/>
          <w:sz w:val="24"/>
          <w:szCs w:val="24"/>
        </w:rPr>
        <w:t>T</w:t>
      </w:r>
      <w:r w:rsidR="004E22BC" w:rsidRPr="004E22BC">
        <w:rPr>
          <w:rFonts w:asciiTheme="majorHAnsi" w:hAnsiTheme="majorHAnsi" w:cstheme="majorHAnsi"/>
          <w:sz w:val="24"/>
          <w:szCs w:val="24"/>
        </w:rPr>
        <w:t>wenty-First Century Communications and Video Accessibility Act </w:t>
      </w:r>
      <w:r w:rsidR="004E22BC">
        <w:rPr>
          <w:rFonts w:asciiTheme="majorHAnsi" w:hAnsiTheme="majorHAnsi" w:cstheme="majorHAnsi"/>
          <w:sz w:val="24"/>
          <w:szCs w:val="24"/>
        </w:rPr>
        <w:t>(“</w:t>
      </w:r>
      <w:r w:rsidR="004E22BC" w:rsidRPr="004E22BC">
        <w:rPr>
          <w:rFonts w:asciiTheme="majorHAnsi" w:hAnsiTheme="majorHAnsi" w:cstheme="majorHAnsi"/>
          <w:b/>
          <w:bCs/>
          <w:sz w:val="24"/>
          <w:szCs w:val="24"/>
        </w:rPr>
        <w:t>CVAA</w:t>
      </w:r>
      <w:r w:rsidR="004E22BC">
        <w:rPr>
          <w:rFonts w:asciiTheme="majorHAnsi" w:hAnsiTheme="majorHAnsi" w:cstheme="majorHAnsi"/>
          <w:sz w:val="24"/>
          <w:szCs w:val="24"/>
        </w:rPr>
        <w:t>”)</w:t>
      </w:r>
      <w:r w:rsidR="0002310C" w:rsidRPr="0092297F">
        <w:rPr>
          <w:rFonts w:asciiTheme="majorHAnsi" w:hAnsiTheme="majorHAnsi" w:cstheme="majorHAnsi"/>
          <w:sz w:val="24"/>
          <w:szCs w:val="24"/>
        </w:rPr>
        <w:t>. The ACA</w:t>
      </w:r>
      <w:r w:rsidRPr="0092297F">
        <w:rPr>
          <w:rFonts w:asciiTheme="majorHAnsi" w:hAnsiTheme="majorHAnsi" w:cstheme="majorHAnsi"/>
          <w:sz w:val="24"/>
          <w:szCs w:val="24"/>
        </w:rPr>
        <w:t xml:space="preserve"> </w:t>
      </w:r>
      <w:r w:rsidR="0002310C" w:rsidRPr="0092297F">
        <w:rPr>
          <w:rFonts w:asciiTheme="majorHAnsi" w:hAnsiTheme="majorHAnsi" w:cstheme="majorHAnsi"/>
          <w:sz w:val="24"/>
          <w:szCs w:val="24"/>
        </w:rPr>
        <w:t xml:space="preserve">defines a barrier as “anything physical, architectural, technological or attitudinal, anything that is based on information or communications or anything that is the result of a policy or a practice—that hinders the full and equal participation in society of persons with an impairment, including a physical, mental, intellectual, cognitive, learning, communication or sensory impairment or a functional limitation.” </w:t>
      </w:r>
    </w:p>
    <w:p w14:paraId="4B59CCC4" w14:textId="4F1153CE" w:rsidR="0092297F" w:rsidRPr="0092297F" w:rsidRDefault="0002310C" w:rsidP="0092297F">
      <w:pPr>
        <w:jc w:val="both"/>
        <w:rPr>
          <w:rFonts w:asciiTheme="majorHAnsi" w:hAnsiTheme="majorHAnsi" w:cstheme="majorHAnsi"/>
          <w:sz w:val="24"/>
          <w:szCs w:val="24"/>
        </w:rPr>
      </w:pPr>
      <w:r w:rsidRPr="0092297F">
        <w:rPr>
          <w:rFonts w:asciiTheme="majorHAnsi" w:hAnsiTheme="majorHAnsi" w:cstheme="majorHAnsi"/>
          <w:sz w:val="24"/>
          <w:szCs w:val="24"/>
        </w:rPr>
        <w:t xml:space="preserve">To provide accessibility feedback, please contact us in any of the following ways: </w:t>
      </w:r>
    </w:p>
    <w:p w14:paraId="67ABEFEB" w14:textId="3EAE05A2" w:rsidR="00E970CD" w:rsidRDefault="00E970CD" w:rsidP="00DC6D7B">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Executive Accessibility Champion: </w:t>
      </w:r>
      <w:r w:rsidR="001317C1">
        <w:rPr>
          <w:rFonts w:asciiTheme="majorHAnsi" w:hAnsiTheme="majorHAnsi" w:cstheme="majorHAnsi"/>
          <w:sz w:val="24"/>
          <w:szCs w:val="24"/>
        </w:rPr>
        <w:t>Paul Williams</w:t>
      </w:r>
    </w:p>
    <w:p w14:paraId="63D71483" w14:textId="6D58185F" w:rsidR="00DC6D7B" w:rsidRPr="00884226" w:rsidRDefault="00DC6D7B" w:rsidP="00DC6D7B">
      <w:pPr>
        <w:pStyle w:val="ListParagraph"/>
        <w:numPr>
          <w:ilvl w:val="0"/>
          <w:numId w:val="1"/>
        </w:numPr>
        <w:rPr>
          <w:rFonts w:asciiTheme="majorHAnsi" w:hAnsiTheme="majorHAnsi" w:cstheme="majorHAnsi"/>
          <w:sz w:val="24"/>
          <w:szCs w:val="24"/>
        </w:rPr>
      </w:pPr>
      <w:r>
        <w:rPr>
          <w:rFonts w:asciiTheme="majorHAnsi" w:hAnsiTheme="majorHAnsi" w:cstheme="majorHAnsi"/>
          <w:sz w:val="24"/>
          <w:szCs w:val="24"/>
        </w:rPr>
        <w:t xml:space="preserve">email: </w:t>
      </w:r>
      <w:hyperlink r:id="rId7" w:history="1">
        <w:r w:rsidRPr="00CA4C26">
          <w:rPr>
            <w:rStyle w:val="Hyperlink"/>
            <w:rFonts w:asciiTheme="majorHAnsi" w:hAnsiTheme="majorHAnsi" w:cstheme="majorHAnsi"/>
            <w:sz w:val="24"/>
            <w:szCs w:val="24"/>
          </w:rPr>
          <w:t>accessibility@cloudcall.com</w:t>
        </w:r>
      </w:hyperlink>
      <w:r>
        <w:rPr>
          <w:rFonts w:asciiTheme="majorHAnsi" w:hAnsiTheme="majorHAnsi" w:cstheme="majorHAnsi"/>
          <w:sz w:val="24"/>
          <w:szCs w:val="24"/>
        </w:rPr>
        <w:t xml:space="preserve"> </w:t>
      </w:r>
    </w:p>
    <w:p w14:paraId="78FAFE5E" w14:textId="64720F8B" w:rsidR="00802FD9" w:rsidRPr="00CC0662" w:rsidRDefault="008863EE" w:rsidP="00CC0662">
      <w:pPr>
        <w:pStyle w:val="ListParagraph"/>
        <w:numPr>
          <w:ilvl w:val="0"/>
          <w:numId w:val="1"/>
        </w:numPr>
        <w:rPr>
          <w:rFonts w:asciiTheme="majorHAnsi" w:eastAsia="Hannotate TC" w:hAnsiTheme="majorHAnsi" w:cstheme="majorHAnsi"/>
          <w:sz w:val="24"/>
          <w:szCs w:val="24"/>
          <w:lang w:val="en-GB"/>
        </w:rPr>
      </w:pPr>
      <w:r>
        <w:rPr>
          <w:rFonts w:asciiTheme="majorHAnsi" w:eastAsia="Hannotate TC" w:hAnsiTheme="majorHAnsi" w:cstheme="majorHAnsi"/>
          <w:sz w:val="24"/>
          <w:szCs w:val="24"/>
          <w:lang w:val="en-GB"/>
        </w:rPr>
        <w:t xml:space="preserve">Mail: </w:t>
      </w:r>
      <w:r w:rsidR="00CC0662" w:rsidRPr="00CC0662">
        <w:rPr>
          <w:rFonts w:asciiTheme="majorHAnsi" w:eastAsia="Hannotate TC" w:hAnsiTheme="majorHAnsi" w:cstheme="majorHAnsi"/>
          <w:sz w:val="24"/>
          <w:szCs w:val="24"/>
          <w:lang w:val="en-GB"/>
        </w:rPr>
        <w:t>221 West Sixth Street, Austin, Texas, USA</w:t>
      </w:r>
    </w:p>
    <w:p w14:paraId="735F78F7" w14:textId="0B06B555" w:rsidR="00525143" w:rsidRPr="00DC6D7B" w:rsidRDefault="00525143" w:rsidP="00DC6D7B">
      <w:pPr>
        <w:pStyle w:val="ListParagraph"/>
        <w:numPr>
          <w:ilvl w:val="0"/>
          <w:numId w:val="1"/>
        </w:numPr>
        <w:rPr>
          <w:rFonts w:asciiTheme="majorHAnsi" w:hAnsiTheme="majorHAnsi" w:cstheme="majorHAnsi"/>
          <w:sz w:val="24"/>
          <w:szCs w:val="24"/>
        </w:rPr>
      </w:pPr>
      <w:r w:rsidRPr="00884226">
        <w:rPr>
          <w:rFonts w:asciiTheme="majorHAnsi" w:hAnsiTheme="majorHAnsi" w:cstheme="majorHAnsi"/>
          <w:sz w:val="24"/>
          <w:szCs w:val="24"/>
        </w:rPr>
        <w:t>Telephone:</w:t>
      </w:r>
      <w:r w:rsidR="00115D1B" w:rsidRPr="00115D1B">
        <w:rPr>
          <w:rFonts w:ascii="Poppins Light" w:hAnsi="Poppins Light" w:cs="Poppins Light"/>
          <w:color w:val="000000"/>
          <w:sz w:val="16"/>
          <w:szCs w:val="16"/>
        </w:rPr>
        <w:t xml:space="preserve"> </w:t>
      </w:r>
      <w:r w:rsidR="00115D1B" w:rsidRPr="00115D1B">
        <w:rPr>
          <w:rFonts w:asciiTheme="majorHAnsi" w:hAnsiTheme="majorHAnsi" w:cstheme="majorHAnsi"/>
          <w:sz w:val="24"/>
          <w:szCs w:val="24"/>
        </w:rPr>
        <w:t> </w:t>
      </w:r>
      <w:hyperlink r:id="rId8" w:tooltip="tel:+443303350000" w:history="1">
        <w:r w:rsidR="00115D1B" w:rsidRPr="00115D1B">
          <w:rPr>
            <w:rStyle w:val="Hyperlink"/>
            <w:rFonts w:asciiTheme="majorHAnsi" w:hAnsiTheme="majorHAnsi" w:cstheme="majorHAnsi"/>
            <w:sz w:val="24"/>
            <w:szCs w:val="24"/>
          </w:rPr>
          <w:t>+44 (0) 330 335 0000</w:t>
        </w:r>
      </w:hyperlink>
    </w:p>
    <w:p w14:paraId="508FBCBD" w14:textId="77777777" w:rsidR="00276717" w:rsidRDefault="008863EE" w:rsidP="0043592D">
      <w:pPr>
        <w:jc w:val="both"/>
        <w:rPr>
          <w:rFonts w:asciiTheme="majorHAnsi" w:hAnsiTheme="majorHAnsi" w:cstheme="majorHAnsi"/>
          <w:sz w:val="24"/>
          <w:szCs w:val="24"/>
        </w:rPr>
      </w:pPr>
      <w:r w:rsidRPr="008863EE">
        <w:rPr>
          <w:rFonts w:asciiTheme="majorHAnsi" w:hAnsiTheme="majorHAnsi" w:cstheme="majorHAnsi"/>
          <w:sz w:val="24"/>
          <w:szCs w:val="24"/>
        </w:rPr>
        <w:t>While you can submit your feedback anonymously, we can better serve you and provide a response, if requested, if you provide your name</w:t>
      </w:r>
      <w:r w:rsidR="004226DD">
        <w:rPr>
          <w:rFonts w:asciiTheme="majorHAnsi" w:hAnsiTheme="majorHAnsi" w:cstheme="majorHAnsi"/>
          <w:sz w:val="24"/>
          <w:szCs w:val="24"/>
        </w:rPr>
        <w:t xml:space="preserve"> and email address </w:t>
      </w:r>
      <w:r w:rsidRPr="008863EE">
        <w:rPr>
          <w:rFonts w:asciiTheme="majorHAnsi" w:hAnsiTheme="majorHAnsi" w:cstheme="majorHAnsi"/>
          <w:sz w:val="24"/>
          <w:szCs w:val="24"/>
        </w:rPr>
        <w:t xml:space="preserve">(“Personal </w:t>
      </w:r>
      <w:r w:rsidR="004226DD">
        <w:rPr>
          <w:rFonts w:asciiTheme="majorHAnsi" w:hAnsiTheme="majorHAnsi" w:cstheme="majorHAnsi"/>
          <w:sz w:val="24"/>
          <w:szCs w:val="24"/>
        </w:rPr>
        <w:t>Data</w:t>
      </w:r>
      <w:r w:rsidRPr="008863EE">
        <w:rPr>
          <w:rFonts w:asciiTheme="majorHAnsi" w:hAnsiTheme="majorHAnsi" w:cstheme="majorHAnsi"/>
          <w:sz w:val="24"/>
          <w:szCs w:val="24"/>
        </w:rPr>
        <w:t xml:space="preserve">”). We will not share your Personal </w:t>
      </w:r>
      <w:r w:rsidR="004226DD">
        <w:rPr>
          <w:rFonts w:asciiTheme="majorHAnsi" w:hAnsiTheme="majorHAnsi" w:cstheme="majorHAnsi"/>
          <w:sz w:val="24"/>
          <w:szCs w:val="24"/>
        </w:rPr>
        <w:t>Data</w:t>
      </w:r>
      <w:r w:rsidRPr="008863EE">
        <w:rPr>
          <w:rFonts w:asciiTheme="majorHAnsi" w:hAnsiTheme="majorHAnsi" w:cstheme="majorHAnsi"/>
          <w:sz w:val="24"/>
          <w:szCs w:val="24"/>
        </w:rPr>
        <w:t xml:space="preserve"> with any third party and your Personal </w:t>
      </w:r>
      <w:r w:rsidR="00621798">
        <w:rPr>
          <w:rFonts w:asciiTheme="majorHAnsi" w:hAnsiTheme="majorHAnsi" w:cstheme="majorHAnsi"/>
          <w:sz w:val="24"/>
          <w:szCs w:val="24"/>
        </w:rPr>
        <w:t>Data</w:t>
      </w:r>
      <w:r w:rsidRPr="008863EE">
        <w:rPr>
          <w:rFonts w:asciiTheme="majorHAnsi" w:hAnsiTheme="majorHAnsi" w:cstheme="majorHAnsi"/>
          <w:sz w:val="24"/>
          <w:szCs w:val="24"/>
        </w:rPr>
        <w:t xml:space="preserve"> will be kept confidential, unless you consent to disclosure. However, by contacting us, you agree to the collection, use, and storage of your Personal </w:t>
      </w:r>
      <w:r w:rsidR="00621798">
        <w:rPr>
          <w:rFonts w:asciiTheme="majorHAnsi" w:hAnsiTheme="majorHAnsi" w:cstheme="majorHAnsi"/>
          <w:sz w:val="24"/>
          <w:szCs w:val="24"/>
        </w:rPr>
        <w:t>Data</w:t>
      </w:r>
      <w:r w:rsidRPr="008863EE">
        <w:rPr>
          <w:rFonts w:asciiTheme="majorHAnsi" w:hAnsiTheme="majorHAnsi" w:cstheme="majorHAnsi"/>
          <w:sz w:val="24"/>
          <w:szCs w:val="24"/>
        </w:rPr>
        <w:t xml:space="preserve"> provided to us to allow us to respond to you and improve our </w:t>
      </w:r>
      <w:r w:rsidR="00621798">
        <w:rPr>
          <w:rFonts w:asciiTheme="majorHAnsi" w:hAnsiTheme="majorHAnsi" w:cstheme="majorHAnsi"/>
          <w:sz w:val="24"/>
          <w:szCs w:val="24"/>
        </w:rPr>
        <w:t xml:space="preserve">products and </w:t>
      </w:r>
      <w:r w:rsidRPr="008863EE">
        <w:rPr>
          <w:rFonts w:asciiTheme="majorHAnsi" w:hAnsiTheme="majorHAnsi" w:cstheme="majorHAnsi"/>
          <w:sz w:val="24"/>
          <w:szCs w:val="24"/>
        </w:rPr>
        <w:t xml:space="preserve">services. If you include your contact information, we will confirm that we have received your feedback.  </w:t>
      </w:r>
    </w:p>
    <w:p w14:paraId="61CBB46B" w14:textId="29BDA298" w:rsidR="00DB7571" w:rsidRDefault="008863EE" w:rsidP="0043592D">
      <w:pPr>
        <w:jc w:val="both"/>
        <w:rPr>
          <w:rFonts w:ascii="Times New Roman" w:hAnsi="Times New Roman"/>
          <w:sz w:val="24"/>
          <w:szCs w:val="24"/>
        </w:rPr>
      </w:pPr>
      <w:r w:rsidRPr="008863EE">
        <w:rPr>
          <w:rFonts w:asciiTheme="majorHAnsi" w:hAnsiTheme="majorHAnsi" w:cstheme="majorHAnsi"/>
          <w:sz w:val="24"/>
          <w:szCs w:val="24"/>
        </w:rPr>
        <w:t xml:space="preserve">All feedback will be directed to </w:t>
      </w:r>
      <w:r w:rsidR="00276717">
        <w:rPr>
          <w:rFonts w:asciiTheme="majorHAnsi" w:hAnsiTheme="majorHAnsi" w:cstheme="majorHAnsi"/>
          <w:sz w:val="24"/>
          <w:szCs w:val="24"/>
        </w:rPr>
        <w:t>CloudCall’s legal team and Executive Equality, Diversity Inclusion and Accessibility Champion</w:t>
      </w:r>
      <w:r w:rsidRPr="008863EE">
        <w:rPr>
          <w:rFonts w:asciiTheme="majorHAnsi" w:hAnsiTheme="majorHAnsi" w:cstheme="majorHAnsi"/>
          <w:sz w:val="24"/>
          <w:szCs w:val="24"/>
        </w:rPr>
        <w:t>.</w:t>
      </w:r>
    </w:p>
    <w:p w14:paraId="2AA17229" w14:textId="77777777" w:rsidR="005A1182" w:rsidRDefault="005A1182" w:rsidP="0043592D">
      <w:pPr>
        <w:pStyle w:val="Heading3"/>
        <w:jc w:val="both"/>
      </w:pPr>
    </w:p>
    <w:p w14:paraId="36E12779" w14:textId="1909DE4A" w:rsidR="00DB7571" w:rsidRDefault="007B15EE" w:rsidP="0043592D">
      <w:pPr>
        <w:pStyle w:val="Heading3"/>
        <w:jc w:val="both"/>
      </w:pPr>
      <w:r>
        <w:t>Alternative Formats</w:t>
      </w:r>
    </w:p>
    <w:p w14:paraId="32C79601" w14:textId="77777777" w:rsidR="00DB7571" w:rsidRDefault="00DB7571" w:rsidP="0043592D">
      <w:pPr>
        <w:jc w:val="both"/>
        <w:rPr>
          <w:rFonts w:ascii="Times New Roman" w:hAnsi="Times New Roman"/>
          <w:sz w:val="24"/>
          <w:szCs w:val="24"/>
        </w:rPr>
      </w:pPr>
    </w:p>
    <w:p w14:paraId="13A89E4C" w14:textId="02CC4715" w:rsidR="005A1182" w:rsidRDefault="003B2D41" w:rsidP="0043592D">
      <w:pPr>
        <w:jc w:val="both"/>
        <w:rPr>
          <w:rFonts w:asciiTheme="majorHAnsi" w:hAnsiTheme="majorHAnsi" w:cstheme="majorHAnsi"/>
          <w:sz w:val="24"/>
          <w:szCs w:val="24"/>
        </w:rPr>
      </w:pPr>
      <w:r>
        <w:rPr>
          <w:rFonts w:asciiTheme="majorHAnsi" w:hAnsiTheme="majorHAnsi" w:cstheme="majorHAnsi"/>
          <w:sz w:val="24"/>
          <w:szCs w:val="24"/>
        </w:rPr>
        <w:t xml:space="preserve">This electronic publication conforms to WCAG 2.1 Level AA. </w:t>
      </w:r>
      <w:r w:rsidR="005A1182" w:rsidRPr="005A1182">
        <w:rPr>
          <w:rFonts w:asciiTheme="majorHAnsi" w:hAnsiTheme="majorHAnsi" w:cstheme="majorHAnsi"/>
          <w:sz w:val="24"/>
          <w:szCs w:val="24"/>
        </w:rPr>
        <w:t xml:space="preserve">If you need a description of our feedback process in a different format, please contact us. You may do so using any of the methods for providing accessibility feedback outlined above. </w:t>
      </w:r>
    </w:p>
    <w:p w14:paraId="2117856B" w14:textId="77777777" w:rsidR="00337673" w:rsidRDefault="00C03981" w:rsidP="0043592D">
      <w:pPr>
        <w:jc w:val="both"/>
        <w:rPr>
          <w:rFonts w:asciiTheme="majorHAnsi" w:hAnsiTheme="majorHAnsi" w:cstheme="majorHAnsi"/>
          <w:sz w:val="24"/>
          <w:szCs w:val="24"/>
        </w:rPr>
      </w:pPr>
      <w:r>
        <w:rPr>
          <w:rFonts w:asciiTheme="majorHAnsi" w:hAnsiTheme="majorHAnsi" w:cstheme="majorHAnsi"/>
          <w:sz w:val="24"/>
          <w:szCs w:val="24"/>
        </w:rPr>
        <w:lastRenderedPageBreak/>
        <w:t xml:space="preserve">We can provide the description in print, large print, audio or electronic formats </w:t>
      </w:r>
      <w:r w:rsidR="00337673" w:rsidRPr="00337673">
        <w:rPr>
          <w:rFonts w:asciiTheme="majorHAnsi" w:hAnsiTheme="majorHAnsi" w:cstheme="majorHAnsi"/>
          <w:sz w:val="24"/>
          <w:szCs w:val="24"/>
        </w:rPr>
        <w:t xml:space="preserve">that are compatible with screen readers, screen magnifiers, and other adaptive technologies, in accordance with the World Wide Web Consortium’s latest Web Content Accessibility Guidelines.  We will make the description of our feedback process available to you in the requested format as soon as possible, but at the latest: </w:t>
      </w:r>
    </w:p>
    <w:p w14:paraId="4FACF7E1" w14:textId="7A1A3B7F" w:rsidR="00337673" w:rsidRDefault="00337673" w:rsidP="0043592D">
      <w:pPr>
        <w:jc w:val="both"/>
        <w:rPr>
          <w:rFonts w:asciiTheme="majorHAnsi" w:hAnsiTheme="majorHAnsi" w:cstheme="majorHAnsi"/>
          <w:sz w:val="24"/>
          <w:szCs w:val="24"/>
        </w:rPr>
      </w:pPr>
      <w:r w:rsidRPr="00337673">
        <w:rPr>
          <w:rFonts w:asciiTheme="majorHAnsi" w:hAnsiTheme="majorHAnsi" w:cstheme="majorHAnsi"/>
          <w:sz w:val="24"/>
          <w:szCs w:val="24"/>
        </w:rPr>
        <w:t xml:space="preserve">• In the case of a request for a description in audio format, on the 45th day after the day on which we receive the request; and </w:t>
      </w:r>
    </w:p>
    <w:p w14:paraId="6DBFA6D1" w14:textId="77777777" w:rsidR="00337673" w:rsidRDefault="00337673" w:rsidP="0043592D">
      <w:pPr>
        <w:jc w:val="both"/>
        <w:rPr>
          <w:rFonts w:asciiTheme="majorHAnsi" w:hAnsiTheme="majorHAnsi" w:cstheme="majorHAnsi"/>
          <w:sz w:val="24"/>
          <w:szCs w:val="24"/>
        </w:rPr>
      </w:pPr>
      <w:r w:rsidRPr="00337673">
        <w:rPr>
          <w:rFonts w:asciiTheme="majorHAnsi" w:hAnsiTheme="majorHAnsi" w:cstheme="majorHAnsi"/>
          <w:sz w:val="24"/>
          <w:szCs w:val="24"/>
        </w:rPr>
        <w:t xml:space="preserve">• In the case of a request for a description in any other format, on the 20th day after the day on which the request is received. </w:t>
      </w:r>
    </w:p>
    <w:p w14:paraId="0E28C8BA" w14:textId="77777777" w:rsidR="00337673" w:rsidRDefault="00337673" w:rsidP="0043592D">
      <w:pPr>
        <w:jc w:val="both"/>
        <w:rPr>
          <w:rFonts w:asciiTheme="majorHAnsi" w:hAnsiTheme="majorHAnsi" w:cstheme="majorHAnsi"/>
          <w:sz w:val="24"/>
          <w:szCs w:val="24"/>
        </w:rPr>
      </w:pPr>
      <w:r w:rsidRPr="00337673">
        <w:rPr>
          <w:rFonts w:asciiTheme="majorHAnsi" w:hAnsiTheme="majorHAnsi" w:cstheme="majorHAnsi"/>
          <w:sz w:val="24"/>
          <w:szCs w:val="24"/>
        </w:rPr>
        <w:t xml:space="preserve">As our accessibility plans and progress reports become available, you will be able to request them in alternate formats in the same ways as our feedback description. </w:t>
      </w:r>
    </w:p>
    <w:p w14:paraId="6FAFD403" w14:textId="77777777" w:rsidR="00337673" w:rsidRDefault="00337673" w:rsidP="0043592D">
      <w:pPr>
        <w:jc w:val="both"/>
        <w:rPr>
          <w:rFonts w:asciiTheme="majorHAnsi" w:hAnsiTheme="majorHAnsi" w:cstheme="majorHAnsi"/>
          <w:sz w:val="24"/>
          <w:szCs w:val="24"/>
        </w:rPr>
      </w:pPr>
    </w:p>
    <w:p w14:paraId="1967D7F6" w14:textId="77777777" w:rsidR="00337673" w:rsidRDefault="00337673" w:rsidP="00311414">
      <w:pPr>
        <w:pStyle w:val="Heading3"/>
        <w:jc w:val="both"/>
        <w:rPr>
          <w:rFonts w:cstheme="majorHAnsi"/>
        </w:rPr>
      </w:pPr>
      <w:r w:rsidRPr="00311414">
        <w:t>Feedback</w:t>
      </w:r>
      <w:r w:rsidRPr="00337673">
        <w:rPr>
          <w:rFonts w:cstheme="majorHAnsi"/>
        </w:rPr>
        <w:t xml:space="preserve"> Retention and Usage </w:t>
      </w:r>
    </w:p>
    <w:p w14:paraId="6140BC0E" w14:textId="77777777" w:rsidR="00337673" w:rsidRDefault="00337673" w:rsidP="0043592D">
      <w:pPr>
        <w:jc w:val="both"/>
        <w:rPr>
          <w:rFonts w:asciiTheme="majorHAnsi" w:hAnsiTheme="majorHAnsi" w:cstheme="majorHAnsi"/>
          <w:sz w:val="24"/>
          <w:szCs w:val="24"/>
        </w:rPr>
      </w:pPr>
    </w:p>
    <w:p w14:paraId="58101AF3" w14:textId="5C442DE0" w:rsidR="005A1182" w:rsidRDefault="00337673" w:rsidP="0043592D">
      <w:pPr>
        <w:jc w:val="both"/>
        <w:rPr>
          <w:rFonts w:asciiTheme="majorHAnsi" w:hAnsiTheme="majorHAnsi" w:cstheme="majorHAnsi"/>
          <w:sz w:val="24"/>
          <w:szCs w:val="24"/>
        </w:rPr>
      </w:pPr>
      <w:r w:rsidRPr="00337673">
        <w:rPr>
          <w:rFonts w:asciiTheme="majorHAnsi" w:hAnsiTheme="majorHAnsi" w:cstheme="majorHAnsi"/>
          <w:sz w:val="24"/>
          <w:szCs w:val="24"/>
        </w:rPr>
        <w:t xml:space="preserve">We are required to retain your feedback for seven years. All feedback received will be converted into a suitable digital format and will be stored in a secure environment. Your feedback will help us continuously improve our accessibility efforts. Some feedback may not require a direct response or immediate follow-up, while some may highlight issues that require immediate attention. However, all feedback received will help </w:t>
      </w:r>
      <w:r w:rsidR="0006280C">
        <w:rPr>
          <w:rFonts w:asciiTheme="majorHAnsi" w:hAnsiTheme="majorHAnsi" w:cstheme="majorHAnsi"/>
          <w:sz w:val="24"/>
          <w:szCs w:val="24"/>
        </w:rPr>
        <w:t>CloudCall</w:t>
      </w:r>
      <w:r w:rsidRPr="00337673">
        <w:rPr>
          <w:rFonts w:asciiTheme="majorHAnsi" w:hAnsiTheme="majorHAnsi" w:cstheme="majorHAnsi"/>
          <w:sz w:val="24"/>
          <w:szCs w:val="24"/>
        </w:rPr>
        <w:t xml:space="preserve"> develop products and services everyone can use, and make our workplaces more inclusive for employees and </w:t>
      </w:r>
      <w:r w:rsidR="0006280C">
        <w:rPr>
          <w:rFonts w:asciiTheme="majorHAnsi" w:hAnsiTheme="majorHAnsi" w:cstheme="majorHAnsi"/>
          <w:sz w:val="24"/>
          <w:szCs w:val="24"/>
        </w:rPr>
        <w:t>employment candidates</w:t>
      </w:r>
      <w:r w:rsidRPr="00337673">
        <w:rPr>
          <w:rFonts w:asciiTheme="majorHAnsi" w:hAnsiTheme="majorHAnsi" w:cstheme="majorHAnsi"/>
          <w:sz w:val="24"/>
          <w:szCs w:val="24"/>
        </w:rPr>
        <w:t xml:space="preserve"> with disabilities. Your feedback may also help us track how we’re progressing towards achieving our accessibility goals. We are required to report on our accessibility progress in the years between publishing our accessibility plans. We will consider your feedback as we write our progress reports.</w:t>
      </w:r>
    </w:p>
    <w:p w14:paraId="5A277163" w14:textId="7FCDE652" w:rsidR="00FB4CCD" w:rsidRPr="00884226" w:rsidRDefault="00FB4CCD" w:rsidP="00452290">
      <w:pPr>
        <w:jc w:val="both"/>
        <w:rPr>
          <w:rFonts w:asciiTheme="majorHAnsi" w:hAnsiTheme="majorHAnsi" w:cstheme="majorHAnsi"/>
          <w:color w:val="000000" w:themeColor="text1"/>
          <w:sz w:val="24"/>
          <w:szCs w:val="24"/>
        </w:rPr>
      </w:pPr>
    </w:p>
    <w:sectPr w:rsidR="00FB4CCD" w:rsidRPr="00884226" w:rsidSect="00E55C01">
      <w:headerReference w:type="default" r:id="rId9"/>
      <w:pgSz w:w="12240" w:h="15840"/>
      <w:pgMar w:top="162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65B28" w14:textId="77777777" w:rsidR="005D68DE" w:rsidRDefault="005D68DE" w:rsidP="00FE2498">
      <w:pPr>
        <w:spacing w:after="0" w:line="240" w:lineRule="auto"/>
      </w:pPr>
      <w:r>
        <w:separator/>
      </w:r>
    </w:p>
  </w:endnote>
  <w:endnote w:type="continuationSeparator" w:id="0">
    <w:p w14:paraId="478D08C2" w14:textId="77777777" w:rsidR="005D68DE" w:rsidRDefault="005D68DE" w:rsidP="00FE2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nnotate TC">
    <w:altName w:val="Hannotate TC"/>
    <w:panose1 w:val="020B0604020202020204"/>
    <w:charset w:val="88"/>
    <w:family w:val="script"/>
    <w:pitch w:val="variable"/>
    <w:sig w:usb0="A00002FF" w:usb1="7ACF7CFB" w:usb2="00000016" w:usb3="00000000" w:csb0="00140001" w:csb1="00000000"/>
  </w:font>
  <w:font w:name="Poppins Light">
    <w:panose1 w:val="00000400000000000000"/>
    <w:charset w:val="4D"/>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4BFC" w14:textId="77777777" w:rsidR="005D68DE" w:rsidRDefault="005D68DE" w:rsidP="00FE2498">
      <w:pPr>
        <w:spacing w:after="0" w:line="240" w:lineRule="auto"/>
      </w:pPr>
      <w:r>
        <w:separator/>
      </w:r>
    </w:p>
  </w:footnote>
  <w:footnote w:type="continuationSeparator" w:id="0">
    <w:p w14:paraId="7C74C357" w14:textId="77777777" w:rsidR="005D68DE" w:rsidRDefault="005D68DE" w:rsidP="00FE2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F2FF" w14:textId="7411B9C9" w:rsidR="00FE2498" w:rsidRDefault="00FE2498" w:rsidP="00FE2498">
    <w:pPr>
      <w:pStyle w:val="Header"/>
      <w:jc w:val="right"/>
    </w:pPr>
    <w:r>
      <w:rPr>
        <w:noProof/>
      </w:rPr>
      <w:drawing>
        <wp:inline distT="0" distB="0" distL="0" distR="0" wp14:anchorId="67114B14" wp14:editId="26E59D9D">
          <wp:extent cx="1964267" cy="686024"/>
          <wp:effectExtent l="0" t="0" r="0" b="0"/>
          <wp:docPr id="854944823"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44823" name="Picture 1" descr="A purple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1727" cy="7025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26754"/>
    <w:multiLevelType w:val="multilevel"/>
    <w:tmpl w:val="B67EB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F96DCB"/>
    <w:multiLevelType w:val="multilevel"/>
    <w:tmpl w:val="BBFC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03710D"/>
    <w:multiLevelType w:val="multilevel"/>
    <w:tmpl w:val="8398F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E2DB2"/>
    <w:multiLevelType w:val="multilevel"/>
    <w:tmpl w:val="BBFC3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D73F1B"/>
    <w:multiLevelType w:val="hybridMultilevel"/>
    <w:tmpl w:val="DD940F7C"/>
    <w:lvl w:ilvl="0" w:tplc="8E885D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6193968">
    <w:abstractNumId w:val="4"/>
  </w:num>
  <w:num w:numId="2" w16cid:durableId="1385254696">
    <w:abstractNumId w:val="0"/>
  </w:num>
  <w:num w:numId="3" w16cid:durableId="399014097">
    <w:abstractNumId w:val="1"/>
  </w:num>
  <w:num w:numId="4" w16cid:durableId="961497241">
    <w:abstractNumId w:val="2"/>
  </w:num>
  <w:num w:numId="5" w16cid:durableId="8536161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F2"/>
    <w:rsid w:val="0000539B"/>
    <w:rsid w:val="00013B70"/>
    <w:rsid w:val="00015C4F"/>
    <w:rsid w:val="00020BAD"/>
    <w:rsid w:val="0002310C"/>
    <w:rsid w:val="00041C46"/>
    <w:rsid w:val="00047654"/>
    <w:rsid w:val="00055AC2"/>
    <w:rsid w:val="00060877"/>
    <w:rsid w:val="0006280C"/>
    <w:rsid w:val="00065285"/>
    <w:rsid w:val="00067588"/>
    <w:rsid w:val="00075F84"/>
    <w:rsid w:val="00076B12"/>
    <w:rsid w:val="000A07FD"/>
    <w:rsid w:val="000C12BF"/>
    <w:rsid w:val="000C54DF"/>
    <w:rsid w:val="000D09D5"/>
    <w:rsid w:val="000D348B"/>
    <w:rsid w:val="000E02EB"/>
    <w:rsid w:val="000E0421"/>
    <w:rsid w:val="00101140"/>
    <w:rsid w:val="00101245"/>
    <w:rsid w:val="00102085"/>
    <w:rsid w:val="00111867"/>
    <w:rsid w:val="00115D1B"/>
    <w:rsid w:val="001250C0"/>
    <w:rsid w:val="00125B96"/>
    <w:rsid w:val="001317C1"/>
    <w:rsid w:val="00156BE1"/>
    <w:rsid w:val="0016757C"/>
    <w:rsid w:val="001A2F43"/>
    <w:rsid w:val="001B0DB5"/>
    <w:rsid w:val="001B2DF1"/>
    <w:rsid w:val="001C3B75"/>
    <w:rsid w:val="001C3D4B"/>
    <w:rsid w:val="001C498D"/>
    <w:rsid w:val="001D01D3"/>
    <w:rsid w:val="001D0398"/>
    <w:rsid w:val="001D3239"/>
    <w:rsid w:val="001E1E16"/>
    <w:rsid w:val="001F225C"/>
    <w:rsid w:val="001F291B"/>
    <w:rsid w:val="001F683A"/>
    <w:rsid w:val="00205B8A"/>
    <w:rsid w:val="00216061"/>
    <w:rsid w:val="00216C0B"/>
    <w:rsid w:val="00217E27"/>
    <w:rsid w:val="00220C19"/>
    <w:rsid w:val="00227E1A"/>
    <w:rsid w:val="00240EB6"/>
    <w:rsid w:val="00241C1B"/>
    <w:rsid w:val="002432B8"/>
    <w:rsid w:val="00244EC2"/>
    <w:rsid w:val="002555D6"/>
    <w:rsid w:val="00261E1D"/>
    <w:rsid w:val="00266D1A"/>
    <w:rsid w:val="00276717"/>
    <w:rsid w:val="0029498E"/>
    <w:rsid w:val="002B5ED9"/>
    <w:rsid w:val="002D230D"/>
    <w:rsid w:val="002D3603"/>
    <w:rsid w:val="002F63DF"/>
    <w:rsid w:val="003034AF"/>
    <w:rsid w:val="00304F6E"/>
    <w:rsid w:val="0031038F"/>
    <w:rsid w:val="00311414"/>
    <w:rsid w:val="00317276"/>
    <w:rsid w:val="00321E7C"/>
    <w:rsid w:val="00323B12"/>
    <w:rsid w:val="003323E4"/>
    <w:rsid w:val="00335EE2"/>
    <w:rsid w:val="00337673"/>
    <w:rsid w:val="0034179A"/>
    <w:rsid w:val="00360A8F"/>
    <w:rsid w:val="003614A1"/>
    <w:rsid w:val="00365B98"/>
    <w:rsid w:val="00372A31"/>
    <w:rsid w:val="00375B23"/>
    <w:rsid w:val="00382B02"/>
    <w:rsid w:val="00384084"/>
    <w:rsid w:val="003962A2"/>
    <w:rsid w:val="003A4D2D"/>
    <w:rsid w:val="003B09C2"/>
    <w:rsid w:val="003B2D41"/>
    <w:rsid w:val="003B3BE3"/>
    <w:rsid w:val="003B497B"/>
    <w:rsid w:val="003C1166"/>
    <w:rsid w:val="003C510C"/>
    <w:rsid w:val="003C5D65"/>
    <w:rsid w:val="003E42D3"/>
    <w:rsid w:val="003E5014"/>
    <w:rsid w:val="003E78C2"/>
    <w:rsid w:val="00401B35"/>
    <w:rsid w:val="00412098"/>
    <w:rsid w:val="00413EA3"/>
    <w:rsid w:val="00421237"/>
    <w:rsid w:val="00421A3D"/>
    <w:rsid w:val="004226DD"/>
    <w:rsid w:val="00422792"/>
    <w:rsid w:val="00426E91"/>
    <w:rsid w:val="0043592D"/>
    <w:rsid w:val="004427C7"/>
    <w:rsid w:val="00450424"/>
    <w:rsid w:val="00452290"/>
    <w:rsid w:val="00464D70"/>
    <w:rsid w:val="004726D5"/>
    <w:rsid w:val="00473D47"/>
    <w:rsid w:val="0048013B"/>
    <w:rsid w:val="0048095C"/>
    <w:rsid w:val="0049053C"/>
    <w:rsid w:val="004A1031"/>
    <w:rsid w:val="004B5483"/>
    <w:rsid w:val="004B5AED"/>
    <w:rsid w:val="004B6A26"/>
    <w:rsid w:val="004D0D9F"/>
    <w:rsid w:val="004D1131"/>
    <w:rsid w:val="004D2972"/>
    <w:rsid w:val="004D3292"/>
    <w:rsid w:val="004D37F3"/>
    <w:rsid w:val="004E0A5A"/>
    <w:rsid w:val="004E22BC"/>
    <w:rsid w:val="004E45D9"/>
    <w:rsid w:val="004F0FB3"/>
    <w:rsid w:val="004F42FA"/>
    <w:rsid w:val="004F6DC8"/>
    <w:rsid w:val="00500318"/>
    <w:rsid w:val="00501C9E"/>
    <w:rsid w:val="00502A90"/>
    <w:rsid w:val="00503F7C"/>
    <w:rsid w:val="005115C1"/>
    <w:rsid w:val="005130B4"/>
    <w:rsid w:val="005171A7"/>
    <w:rsid w:val="00525143"/>
    <w:rsid w:val="00533B65"/>
    <w:rsid w:val="00535011"/>
    <w:rsid w:val="00556D28"/>
    <w:rsid w:val="0055772A"/>
    <w:rsid w:val="00572963"/>
    <w:rsid w:val="0058144D"/>
    <w:rsid w:val="00583DC8"/>
    <w:rsid w:val="0059180D"/>
    <w:rsid w:val="00597C01"/>
    <w:rsid w:val="005A0DEF"/>
    <w:rsid w:val="005A1182"/>
    <w:rsid w:val="005B7C0B"/>
    <w:rsid w:val="005C159E"/>
    <w:rsid w:val="005C43EE"/>
    <w:rsid w:val="005C75A4"/>
    <w:rsid w:val="005D025F"/>
    <w:rsid w:val="005D4334"/>
    <w:rsid w:val="005D68DE"/>
    <w:rsid w:val="005E28E0"/>
    <w:rsid w:val="005F37CB"/>
    <w:rsid w:val="00612ADB"/>
    <w:rsid w:val="00621798"/>
    <w:rsid w:val="00622DC0"/>
    <w:rsid w:val="00625023"/>
    <w:rsid w:val="00627EB6"/>
    <w:rsid w:val="0063347F"/>
    <w:rsid w:val="006444BE"/>
    <w:rsid w:val="00654B88"/>
    <w:rsid w:val="00666324"/>
    <w:rsid w:val="0066742E"/>
    <w:rsid w:val="00676FD9"/>
    <w:rsid w:val="00677FFA"/>
    <w:rsid w:val="00683461"/>
    <w:rsid w:val="006872C2"/>
    <w:rsid w:val="00687F59"/>
    <w:rsid w:val="006933D2"/>
    <w:rsid w:val="006A272B"/>
    <w:rsid w:val="006A3F44"/>
    <w:rsid w:val="006B07A9"/>
    <w:rsid w:val="006B1536"/>
    <w:rsid w:val="006B5446"/>
    <w:rsid w:val="006D1EA2"/>
    <w:rsid w:val="006E63AE"/>
    <w:rsid w:val="006F0FB6"/>
    <w:rsid w:val="006F1624"/>
    <w:rsid w:val="006F238F"/>
    <w:rsid w:val="007010CD"/>
    <w:rsid w:val="007039CC"/>
    <w:rsid w:val="0072369F"/>
    <w:rsid w:val="007263C2"/>
    <w:rsid w:val="00744B07"/>
    <w:rsid w:val="00784C3C"/>
    <w:rsid w:val="00784E0C"/>
    <w:rsid w:val="00784F8E"/>
    <w:rsid w:val="007945CD"/>
    <w:rsid w:val="007B15EE"/>
    <w:rsid w:val="007C7630"/>
    <w:rsid w:val="007D3455"/>
    <w:rsid w:val="007E17BD"/>
    <w:rsid w:val="007E6F67"/>
    <w:rsid w:val="007F5AF2"/>
    <w:rsid w:val="00802FD9"/>
    <w:rsid w:val="008104C9"/>
    <w:rsid w:val="00812073"/>
    <w:rsid w:val="00812491"/>
    <w:rsid w:val="00821FC3"/>
    <w:rsid w:val="0083012B"/>
    <w:rsid w:val="008320F7"/>
    <w:rsid w:val="0083395B"/>
    <w:rsid w:val="00840E90"/>
    <w:rsid w:val="00842915"/>
    <w:rsid w:val="00854CA3"/>
    <w:rsid w:val="0086008E"/>
    <w:rsid w:val="008762C5"/>
    <w:rsid w:val="00876F6F"/>
    <w:rsid w:val="00881803"/>
    <w:rsid w:val="008821FC"/>
    <w:rsid w:val="00884226"/>
    <w:rsid w:val="008863EE"/>
    <w:rsid w:val="00893A2C"/>
    <w:rsid w:val="008A050A"/>
    <w:rsid w:val="008A11BA"/>
    <w:rsid w:val="008A3FB5"/>
    <w:rsid w:val="008A6C2C"/>
    <w:rsid w:val="008B2B00"/>
    <w:rsid w:val="008D2BAB"/>
    <w:rsid w:val="008D7B4D"/>
    <w:rsid w:val="008E2DB9"/>
    <w:rsid w:val="008E3889"/>
    <w:rsid w:val="008F310D"/>
    <w:rsid w:val="008F351D"/>
    <w:rsid w:val="00903C1C"/>
    <w:rsid w:val="00914486"/>
    <w:rsid w:val="00914F33"/>
    <w:rsid w:val="00916358"/>
    <w:rsid w:val="0092297F"/>
    <w:rsid w:val="00930D4E"/>
    <w:rsid w:val="0093524F"/>
    <w:rsid w:val="00937773"/>
    <w:rsid w:val="009407E4"/>
    <w:rsid w:val="00941842"/>
    <w:rsid w:val="00951599"/>
    <w:rsid w:val="00961ACB"/>
    <w:rsid w:val="00966F16"/>
    <w:rsid w:val="00977F34"/>
    <w:rsid w:val="0098461E"/>
    <w:rsid w:val="009854A1"/>
    <w:rsid w:val="009879A5"/>
    <w:rsid w:val="009957AF"/>
    <w:rsid w:val="009A6C3C"/>
    <w:rsid w:val="009B0CB7"/>
    <w:rsid w:val="009C3602"/>
    <w:rsid w:val="009D0AD1"/>
    <w:rsid w:val="009D5D75"/>
    <w:rsid w:val="009E003C"/>
    <w:rsid w:val="009E3724"/>
    <w:rsid w:val="009F1E6C"/>
    <w:rsid w:val="009F42FA"/>
    <w:rsid w:val="009F5148"/>
    <w:rsid w:val="009F7217"/>
    <w:rsid w:val="00A0036E"/>
    <w:rsid w:val="00A056B6"/>
    <w:rsid w:val="00A06AD2"/>
    <w:rsid w:val="00A142BF"/>
    <w:rsid w:val="00A22E4D"/>
    <w:rsid w:val="00A326D2"/>
    <w:rsid w:val="00A41EB5"/>
    <w:rsid w:val="00A42137"/>
    <w:rsid w:val="00A43554"/>
    <w:rsid w:val="00A4606D"/>
    <w:rsid w:val="00A5037A"/>
    <w:rsid w:val="00A5084D"/>
    <w:rsid w:val="00A53879"/>
    <w:rsid w:val="00A55C60"/>
    <w:rsid w:val="00A61B61"/>
    <w:rsid w:val="00A61E5E"/>
    <w:rsid w:val="00A62CD6"/>
    <w:rsid w:val="00A64AAE"/>
    <w:rsid w:val="00A67AF6"/>
    <w:rsid w:val="00A74B49"/>
    <w:rsid w:val="00A7509B"/>
    <w:rsid w:val="00A77ED5"/>
    <w:rsid w:val="00A85946"/>
    <w:rsid w:val="00A85AA1"/>
    <w:rsid w:val="00A93482"/>
    <w:rsid w:val="00AA360B"/>
    <w:rsid w:val="00AA68E6"/>
    <w:rsid w:val="00AB3767"/>
    <w:rsid w:val="00AD0FE0"/>
    <w:rsid w:val="00AE00D3"/>
    <w:rsid w:val="00AE638D"/>
    <w:rsid w:val="00B044EF"/>
    <w:rsid w:val="00B17F93"/>
    <w:rsid w:val="00B23831"/>
    <w:rsid w:val="00B251EC"/>
    <w:rsid w:val="00B33DB0"/>
    <w:rsid w:val="00B40C91"/>
    <w:rsid w:val="00B61BCA"/>
    <w:rsid w:val="00B66398"/>
    <w:rsid w:val="00B81491"/>
    <w:rsid w:val="00B8221E"/>
    <w:rsid w:val="00B95403"/>
    <w:rsid w:val="00B977F8"/>
    <w:rsid w:val="00BC102D"/>
    <w:rsid w:val="00BC4375"/>
    <w:rsid w:val="00BD13DF"/>
    <w:rsid w:val="00BE45FF"/>
    <w:rsid w:val="00BE6902"/>
    <w:rsid w:val="00BF5B8F"/>
    <w:rsid w:val="00BF7503"/>
    <w:rsid w:val="00C03765"/>
    <w:rsid w:val="00C03981"/>
    <w:rsid w:val="00C04CFB"/>
    <w:rsid w:val="00C05D7A"/>
    <w:rsid w:val="00C10E5F"/>
    <w:rsid w:val="00C13DBC"/>
    <w:rsid w:val="00C173A9"/>
    <w:rsid w:val="00C323AA"/>
    <w:rsid w:val="00C331C1"/>
    <w:rsid w:val="00C4094B"/>
    <w:rsid w:val="00C437B7"/>
    <w:rsid w:val="00C53AFB"/>
    <w:rsid w:val="00C60DFE"/>
    <w:rsid w:val="00C635EA"/>
    <w:rsid w:val="00C65819"/>
    <w:rsid w:val="00C67860"/>
    <w:rsid w:val="00C7164E"/>
    <w:rsid w:val="00C7608A"/>
    <w:rsid w:val="00C86967"/>
    <w:rsid w:val="00C87EE9"/>
    <w:rsid w:val="00C90E26"/>
    <w:rsid w:val="00C9142E"/>
    <w:rsid w:val="00CA1C73"/>
    <w:rsid w:val="00CC0662"/>
    <w:rsid w:val="00CC3E9B"/>
    <w:rsid w:val="00CD1208"/>
    <w:rsid w:val="00CE0185"/>
    <w:rsid w:val="00CE0D72"/>
    <w:rsid w:val="00CF0B9A"/>
    <w:rsid w:val="00D02BFB"/>
    <w:rsid w:val="00D052C2"/>
    <w:rsid w:val="00D11C6E"/>
    <w:rsid w:val="00D2084B"/>
    <w:rsid w:val="00D2258C"/>
    <w:rsid w:val="00D31624"/>
    <w:rsid w:val="00D33493"/>
    <w:rsid w:val="00D3365D"/>
    <w:rsid w:val="00D3528A"/>
    <w:rsid w:val="00D36A1B"/>
    <w:rsid w:val="00D40BD3"/>
    <w:rsid w:val="00D43D59"/>
    <w:rsid w:val="00D51E1D"/>
    <w:rsid w:val="00D531AE"/>
    <w:rsid w:val="00D64E2A"/>
    <w:rsid w:val="00D666CD"/>
    <w:rsid w:val="00D66C87"/>
    <w:rsid w:val="00D67E33"/>
    <w:rsid w:val="00D83BB9"/>
    <w:rsid w:val="00D854FE"/>
    <w:rsid w:val="00D86188"/>
    <w:rsid w:val="00D96B90"/>
    <w:rsid w:val="00DA4271"/>
    <w:rsid w:val="00DA62FF"/>
    <w:rsid w:val="00DA7016"/>
    <w:rsid w:val="00DB2496"/>
    <w:rsid w:val="00DB2AE7"/>
    <w:rsid w:val="00DB4917"/>
    <w:rsid w:val="00DB7571"/>
    <w:rsid w:val="00DB7E5D"/>
    <w:rsid w:val="00DC48EA"/>
    <w:rsid w:val="00DC6D7B"/>
    <w:rsid w:val="00DD481D"/>
    <w:rsid w:val="00DD5171"/>
    <w:rsid w:val="00DE2CBE"/>
    <w:rsid w:val="00E14D87"/>
    <w:rsid w:val="00E23124"/>
    <w:rsid w:val="00E456DE"/>
    <w:rsid w:val="00E51186"/>
    <w:rsid w:val="00E514F0"/>
    <w:rsid w:val="00E51A54"/>
    <w:rsid w:val="00E55C01"/>
    <w:rsid w:val="00E57C80"/>
    <w:rsid w:val="00E637A0"/>
    <w:rsid w:val="00E70BA1"/>
    <w:rsid w:val="00E72F00"/>
    <w:rsid w:val="00E8071D"/>
    <w:rsid w:val="00E970CD"/>
    <w:rsid w:val="00EB5ED1"/>
    <w:rsid w:val="00EC6A8B"/>
    <w:rsid w:val="00ED0A5A"/>
    <w:rsid w:val="00ED54F0"/>
    <w:rsid w:val="00ED7C99"/>
    <w:rsid w:val="00EE268A"/>
    <w:rsid w:val="00EF0C19"/>
    <w:rsid w:val="00EF205F"/>
    <w:rsid w:val="00F00097"/>
    <w:rsid w:val="00F02068"/>
    <w:rsid w:val="00F21C57"/>
    <w:rsid w:val="00F26464"/>
    <w:rsid w:val="00F30538"/>
    <w:rsid w:val="00F52D3C"/>
    <w:rsid w:val="00F53CC6"/>
    <w:rsid w:val="00F6200A"/>
    <w:rsid w:val="00F66C50"/>
    <w:rsid w:val="00F72DEC"/>
    <w:rsid w:val="00F73C97"/>
    <w:rsid w:val="00F74481"/>
    <w:rsid w:val="00F94A1E"/>
    <w:rsid w:val="00FA16F8"/>
    <w:rsid w:val="00FB4798"/>
    <w:rsid w:val="00FB4CCD"/>
    <w:rsid w:val="00FB7AC5"/>
    <w:rsid w:val="00FD0E25"/>
    <w:rsid w:val="00FE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122AF"/>
  <w15:chartTrackingRefBased/>
  <w15:docId w15:val="{D47D8165-BAA8-4C51-B95B-2F9D997D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E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F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2B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B6A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90E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E7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4F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2BF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D3292"/>
    <w:rPr>
      <w:color w:val="0563C1" w:themeColor="hyperlink"/>
      <w:u w:val="single"/>
    </w:rPr>
  </w:style>
  <w:style w:type="character" w:styleId="UnresolvedMention">
    <w:name w:val="Unresolved Mention"/>
    <w:basedOn w:val="DefaultParagraphFont"/>
    <w:uiPriority w:val="99"/>
    <w:semiHidden/>
    <w:unhideWhenUsed/>
    <w:rsid w:val="004D3292"/>
    <w:rPr>
      <w:color w:val="605E5C"/>
      <w:shd w:val="clear" w:color="auto" w:fill="E1DFDD"/>
    </w:rPr>
  </w:style>
  <w:style w:type="paragraph" w:styleId="ListParagraph">
    <w:name w:val="List Paragraph"/>
    <w:basedOn w:val="Normal"/>
    <w:uiPriority w:val="34"/>
    <w:qFormat/>
    <w:rsid w:val="00812073"/>
    <w:pPr>
      <w:ind w:left="720"/>
      <w:contextualSpacing/>
    </w:pPr>
  </w:style>
  <w:style w:type="character" w:customStyle="1" w:styleId="Heading4Char">
    <w:name w:val="Heading 4 Char"/>
    <w:basedOn w:val="DefaultParagraphFont"/>
    <w:link w:val="Heading4"/>
    <w:uiPriority w:val="9"/>
    <w:rsid w:val="004B6A2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90E26"/>
    <w:rPr>
      <w:rFonts w:asciiTheme="majorHAnsi" w:eastAsiaTheme="majorEastAsia" w:hAnsiTheme="majorHAnsi" w:cstheme="majorBidi"/>
      <w:color w:val="2F5496" w:themeColor="accent1" w:themeShade="BF"/>
    </w:rPr>
  </w:style>
  <w:style w:type="paragraph" w:styleId="Revision">
    <w:name w:val="Revision"/>
    <w:hidden/>
    <w:uiPriority w:val="99"/>
    <w:semiHidden/>
    <w:rsid w:val="00220C19"/>
    <w:pPr>
      <w:spacing w:after="0" w:line="240" w:lineRule="auto"/>
    </w:pPr>
  </w:style>
  <w:style w:type="character" w:styleId="CommentReference">
    <w:name w:val="annotation reference"/>
    <w:basedOn w:val="DefaultParagraphFont"/>
    <w:uiPriority w:val="99"/>
    <w:semiHidden/>
    <w:unhideWhenUsed/>
    <w:rsid w:val="00C60DFE"/>
    <w:rPr>
      <w:sz w:val="16"/>
      <w:szCs w:val="16"/>
    </w:rPr>
  </w:style>
  <w:style w:type="paragraph" w:styleId="CommentText">
    <w:name w:val="annotation text"/>
    <w:basedOn w:val="Normal"/>
    <w:link w:val="CommentTextChar"/>
    <w:uiPriority w:val="99"/>
    <w:unhideWhenUsed/>
    <w:rsid w:val="00C60DFE"/>
    <w:pPr>
      <w:spacing w:line="240" w:lineRule="auto"/>
    </w:pPr>
    <w:rPr>
      <w:sz w:val="20"/>
      <w:szCs w:val="20"/>
    </w:rPr>
  </w:style>
  <w:style w:type="character" w:customStyle="1" w:styleId="CommentTextChar">
    <w:name w:val="Comment Text Char"/>
    <w:basedOn w:val="DefaultParagraphFont"/>
    <w:link w:val="CommentText"/>
    <w:uiPriority w:val="99"/>
    <w:rsid w:val="00C60DFE"/>
    <w:rPr>
      <w:sz w:val="20"/>
      <w:szCs w:val="20"/>
    </w:rPr>
  </w:style>
  <w:style w:type="paragraph" w:styleId="CommentSubject">
    <w:name w:val="annotation subject"/>
    <w:basedOn w:val="CommentText"/>
    <w:next w:val="CommentText"/>
    <w:link w:val="CommentSubjectChar"/>
    <w:uiPriority w:val="99"/>
    <w:semiHidden/>
    <w:unhideWhenUsed/>
    <w:rsid w:val="00C60DFE"/>
    <w:rPr>
      <w:b/>
      <w:bCs/>
    </w:rPr>
  </w:style>
  <w:style w:type="character" w:customStyle="1" w:styleId="CommentSubjectChar">
    <w:name w:val="Comment Subject Char"/>
    <w:basedOn w:val="CommentTextChar"/>
    <w:link w:val="CommentSubject"/>
    <w:uiPriority w:val="99"/>
    <w:semiHidden/>
    <w:rsid w:val="00C60DFE"/>
    <w:rPr>
      <w:b/>
      <w:bCs/>
      <w:sz w:val="20"/>
      <w:szCs w:val="20"/>
    </w:rPr>
  </w:style>
  <w:style w:type="character" w:styleId="FollowedHyperlink">
    <w:name w:val="FollowedHyperlink"/>
    <w:basedOn w:val="DefaultParagraphFont"/>
    <w:uiPriority w:val="99"/>
    <w:semiHidden/>
    <w:unhideWhenUsed/>
    <w:rsid w:val="00216C0B"/>
    <w:rPr>
      <w:color w:val="954F72" w:themeColor="followedHyperlink"/>
      <w:u w:val="single"/>
    </w:rPr>
  </w:style>
  <w:style w:type="paragraph" w:styleId="Header">
    <w:name w:val="header"/>
    <w:basedOn w:val="Normal"/>
    <w:link w:val="HeaderChar"/>
    <w:uiPriority w:val="99"/>
    <w:unhideWhenUsed/>
    <w:rsid w:val="00FE2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498"/>
  </w:style>
  <w:style w:type="paragraph" w:styleId="Footer">
    <w:name w:val="footer"/>
    <w:basedOn w:val="Normal"/>
    <w:link w:val="FooterChar"/>
    <w:uiPriority w:val="99"/>
    <w:unhideWhenUsed/>
    <w:rsid w:val="00FE2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498"/>
  </w:style>
  <w:style w:type="paragraph" w:styleId="NormalWeb">
    <w:name w:val="Normal (Web)"/>
    <w:basedOn w:val="Normal"/>
    <w:uiPriority w:val="99"/>
    <w:semiHidden/>
    <w:unhideWhenUsed/>
    <w:rsid w:val="00D666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elementtoproof">
    <w:name w:val="elementtoproof"/>
    <w:basedOn w:val="Normal"/>
    <w:rsid w:val="00D666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C3E9B"/>
    <w:rPr>
      <w:b/>
      <w:bCs/>
    </w:rPr>
  </w:style>
  <w:style w:type="character" w:customStyle="1" w:styleId="apple-converted-space">
    <w:name w:val="apple-converted-space"/>
    <w:basedOn w:val="DefaultParagraphFont"/>
    <w:rsid w:val="00D05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0393">
      <w:bodyDiv w:val="1"/>
      <w:marLeft w:val="0"/>
      <w:marRight w:val="0"/>
      <w:marTop w:val="0"/>
      <w:marBottom w:val="0"/>
      <w:divBdr>
        <w:top w:val="none" w:sz="0" w:space="0" w:color="auto"/>
        <w:left w:val="none" w:sz="0" w:space="0" w:color="auto"/>
        <w:bottom w:val="none" w:sz="0" w:space="0" w:color="auto"/>
        <w:right w:val="none" w:sz="0" w:space="0" w:color="auto"/>
      </w:divBdr>
    </w:div>
    <w:div w:id="1491866199">
      <w:bodyDiv w:val="1"/>
      <w:marLeft w:val="0"/>
      <w:marRight w:val="0"/>
      <w:marTop w:val="0"/>
      <w:marBottom w:val="0"/>
      <w:divBdr>
        <w:top w:val="none" w:sz="0" w:space="0" w:color="auto"/>
        <w:left w:val="none" w:sz="0" w:space="0" w:color="auto"/>
        <w:bottom w:val="none" w:sz="0" w:space="0" w:color="auto"/>
        <w:right w:val="none" w:sz="0" w:space="0" w:color="auto"/>
      </w:divBdr>
    </w:div>
    <w:div w:id="1551963476">
      <w:bodyDiv w:val="1"/>
      <w:marLeft w:val="0"/>
      <w:marRight w:val="0"/>
      <w:marTop w:val="0"/>
      <w:marBottom w:val="0"/>
      <w:divBdr>
        <w:top w:val="none" w:sz="0" w:space="0" w:color="auto"/>
        <w:left w:val="none" w:sz="0" w:space="0" w:color="auto"/>
        <w:bottom w:val="none" w:sz="0" w:space="0" w:color="auto"/>
        <w:right w:val="none" w:sz="0" w:space="0" w:color="auto"/>
      </w:divBdr>
      <w:divsChild>
        <w:div w:id="1868174104">
          <w:marLeft w:val="0"/>
          <w:marRight w:val="0"/>
          <w:marTop w:val="0"/>
          <w:marBottom w:val="0"/>
          <w:divBdr>
            <w:top w:val="none" w:sz="0" w:space="0" w:color="auto"/>
            <w:left w:val="none" w:sz="0" w:space="0" w:color="auto"/>
            <w:bottom w:val="none" w:sz="0" w:space="0" w:color="auto"/>
            <w:right w:val="none" w:sz="0" w:space="0" w:color="auto"/>
          </w:divBdr>
        </w:div>
        <w:div w:id="497619311">
          <w:marLeft w:val="0"/>
          <w:marRight w:val="0"/>
          <w:marTop w:val="0"/>
          <w:marBottom w:val="0"/>
          <w:divBdr>
            <w:top w:val="none" w:sz="0" w:space="0" w:color="auto"/>
            <w:left w:val="none" w:sz="0" w:space="0" w:color="auto"/>
            <w:bottom w:val="none" w:sz="0" w:space="0" w:color="auto"/>
            <w:right w:val="none" w:sz="0" w:space="0" w:color="auto"/>
          </w:divBdr>
        </w:div>
        <w:div w:id="1596132011">
          <w:marLeft w:val="0"/>
          <w:marRight w:val="0"/>
          <w:marTop w:val="0"/>
          <w:marBottom w:val="0"/>
          <w:divBdr>
            <w:top w:val="none" w:sz="0" w:space="0" w:color="auto"/>
            <w:left w:val="none" w:sz="0" w:space="0" w:color="auto"/>
            <w:bottom w:val="none" w:sz="0" w:space="0" w:color="auto"/>
            <w:right w:val="none" w:sz="0" w:space="0" w:color="auto"/>
          </w:divBdr>
        </w:div>
        <w:div w:id="1232502038">
          <w:marLeft w:val="0"/>
          <w:marRight w:val="0"/>
          <w:marTop w:val="0"/>
          <w:marBottom w:val="0"/>
          <w:divBdr>
            <w:top w:val="none" w:sz="0" w:space="0" w:color="auto"/>
            <w:left w:val="none" w:sz="0" w:space="0" w:color="auto"/>
            <w:bottom w:val="none" w:sz="0" w:space="0" w:color="auto"/>
            <w:right w:val="none" w:sz="0" w:space="0" w:color="auto"/>
          </w:divBdr>
        </w:div>
        <w:div w:id="1927224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443303350000" TargetMode="External"/><Relationship Id="rId3" Type="http://schemas.openxmlformats.org/officeDocument/2006/relationships/settings" Target="settings.xml"/><Relationship Id="rId7" Type="http://schemas.openxmlformats.org/officeDocument/2006/relationships/hyperlink" Target="mailto:accessibility@cloudc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Nowicki</dc:creator>
  <cp:keywords/>
  <dc:description/>
  <cp:lastModifiedBy>Emma Avent</cp:lastModifiedBy>
  <cp:revision>7</cp:revision>
  <dcterms:created xsi:type="dcterms:W3CDTF">2025-03-23T11:46:00Z</dcterms:created>
  <dcterms:modified xsi:type="dcterms:W3CDTF">2025-03-23T11:55:00Z</dcterms:modified>
</cp:coreProperties>
</file>